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0C" w:rsidRDefault="00C12D5C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17090C" w:rsidRDefault="00C12D5C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17090C" w:rsidRDefault="00C12D5C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17090C" w:rsidRDefault="0017090C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17090C" w:rsidRDefault="00C12D5C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75pt;height:57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6202" r:id="rId8"/>
        </w:object>
      </w:r>
    </w:p>
    <w:p w:rsidR="0017090C" w:rsidRDefault="0017090C">
      <w:pPr>
        <w:jc w:val="left"/>
        <w:rPr>
          <w:szCs w:val="28"/>
        </w:rPr>
      </w:pPr>
    </w:p>
    <w:p w:rsidR="0017090C" w:rsidRDefault="00C12D5C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17090C" w:rsidRDefault="00C12D5C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17090C" w:rsidRDefault="00C12D5C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17090C" w:rsidRDefault="00C12D5C">
      <w:pPr>
        <w:rPr>
          <w:b/>
        </w:rPr>
      </w:pPr>
      <w:r>
        <w:rPr>
          <w:b/>
        </w:rPr>
        <w:t>Прилепенского одномандатного избирательного округа № 8</w:t>
      </w:r>
    </w:p>
    <w:p w:rsidR="0017090C" w:rsidRDefault="0017090C"/>
    <w:p w:rsidR="0017090C" w:rsidRDefault="00C12D5C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17090C" w:rsidRDefault="0017090C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17090C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090C" w:rsidRDefault="00C12D5C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090C" w:rsidRDefault="0017090C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090C" w:rsidRDefault="00C12D5C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71/600-1</w:t>
            </w:r>
          </w:p>
        </w:tc>
      </w:tr>
    </w:tbl>
    <w:p w:rsidR="0017090C" w:rsidRDefault="00C12D5C">
      <w:r>
        <w:t>п. Чернянка</w:t>
      </w:r>
    </w:p>
    <w:p w:rsidR="0017090C" w:rsidRDefault="00C12D5C">
      <w:pPr>
        <w:rPr>
          <w:i/>
        </w:rPr>
      </w:pPr>
      <w:r>
        <w:rPr>
          <w:i/>
          <w:sz w:val="20"/>
        </w:rPr>
        <w:t>(место проведения)</w:t>
      </w:r>
    </w:p>
    <w:p w:rsidR="0017090C" w:rsidRDefault="0017090C">
      <w:pPr>
        <w:pStyle w:val="210"/>
        <w:spacing w:line="276" w:lineRule="auto"/>
        <w:rPr>
          <w:b/>
        </w:rPr>
      </w:pPr>
    </w:p>
    <w:p w:rsidR="0017090C" w:rsidRDefault="00C12D5C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17090C" w:rsidRDefault="00C12D5C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Прилепенскому одномандатному избирательному округу № 8</w:t>
      </w:r>
    </w:p>
    <w:p w:rsidR="0017090C" w:rsidRDefault="0017090C">
      <w:pPr>
        <w:pStyle w:val="210"/>
        <w:spacing w:line="276" w:lineRule="auto"/>
        <w:rPr>
          <w:b/>
        </w:rPr>
      </w:pPr>
    </w:p>
    <w:p w:rsidR="0017090C" w:rsidRDefault="00C12D5C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1083 - 1084, 1092 - 1093, 1099 - 1101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</w:t>
      </w:r>
      <w:r>
        <w:t xml:space="preserve"> комиссии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окружной избирательной комиссии одномандатного избирательного округа № 8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Прилепенском</w:t>
      </w:r>
      <w:r>
        <w:t>у одномандатному избират</w:t>
      </w:r>
      <w:r>
        <w:t>ельному округу № 8, путем суммирования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Прилепенского одномандат</w:t>
      </w:r>
      <w:r>
        <w:t>ного избирательного округа № 8 определила, что в выборах принял</w:t>
      </w:r>
      <w:r>
        <w:t xml:space="preserve"> участие 2321 избиратель</w:t>
      </w:r>
      <w:r>
        <w:t xml:space="preserve"> или 92,21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17090C" w:rsidRDefault="00C12D5C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</w:t>
      </w:r>
      <w:r>
        <w:t>еделились следующим образом:</w:t>
      </w:r>
    </w:p>
    <w:p w:rsidR="0017090C" w:rsidRDefault="00C12D5C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Латынину Людмилу Николаевну</w:t>
      </w:r>
      <w:r>
        <w:t xml:space="preserve"> подано 46 голосов избирателей;</w:t>
      </w:r>
    </w:p>
    <w:p w:rsidR="0017090C" w:rsidRDefault="00C12D5C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Мищенко Андрея Александровича</w:t>
      </w:r>
      <w:r>
        <w:t xml:space="preserve"> подано 52 голоса</w:t>
      </w:r>
      <w:r>
        <w:t xml:space="preserve"> избирателей;</w:t>
      </w:r>
    </w:p>
    <w:p w:rsidR="0017090C" w:rsidRDefault="00C12D5C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Черкесова Дмитрия Владимировича</w:t>
      </w:r>
      <w:r>
        <w:t xml:space="preserve"> подано 2223 голоса </w:t>
      </w:r>
      <w:r>
        <w:t>избирателей.</w:t>
      </w:r>
    </w:p>
    <w:p w:rsidR="0017090C" w:rsidRDefault="00C12D5C">
      <w:pPr>
        <w:pStyle w:val="25"/>
        <w:spacing w:line="276" w:lineRule="auto"/>
        <w:ind w:firstLine="708"/>
      </w:pPr>
      <w:r>
        <w:t>В соответствии со статьей 94 Изби</w:t>
      </w:r>
      <w:r>
        <w:t>рательного кодекса Белгородской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Прилепенского одномандатного избирательного округа № 8 </w:t>
      </w:r>
      <w:r>
        <w:rPr>
          <w:b/>
        </w:rPr>
        <w:t>постановила:</w:t>
      </w:r>
    </w:p>
    <w:p w:rsidR="0017090C" w:rsidRDefault="00C12D5C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</w:t>
      </w:r>
      <w:r>
        <w:t xml:space="preserve">ородской области первого созыва </w:t>
      </w:r>
      <w:r>
        <w:rPr>
          <w:szCs w:val="24"/>
        </w:rPr>
        <w:t xml:space="preserve">по Прилепенскому одномандатному избирательному округу №8. </w:t>
      </w:r>
    </w:p>
    <w:p w:rsidR="0017090C" w:rsidRDefault="00C12D5C">
      <w:pPr>
        <w:ind w:firstLine="708"/>
        <w:jc w:val="both"/>
      </w:pPr>
      <w:r>
        <w:t xml:space="preserve">2. Утвердить протокол № 1 от «14» сентября 2025 года и сводную таблицу Чернянской территориальной избирательной комиссии Прилепенского одномандатного избирательного </w:t>
      </w:r>
      <w:r>
        <w:t xml:space="preserve">округа № 8 о результатах выборов депутата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Прилепенскому одномандатному избирательному округу № 8.</w:t>
      </w:r>
    </w:p>
    <w:p w:rsidR="0017090C" w:rsidRDefault="00C12D5C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Прилепенскому одномандатному избирательному округу № 8 </w:t>
      </w:r>
      <w:r>
        <w:rPr>
          <w:u w:val="single"/>
        </w:rPr>
        <w:t>Черкесова Д</w:t>
      </w:r>
      <w:bookmarkStart w:id="1" w:name="_GoBack"/>
      <w:bookmarkEnd w:id="1"/>
      <w:r>
        <w:rPr>
          <w:u w:val="single"/>
        </w:rPr>
        <w:t>митрия Владимировича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  </w:t>
      </w:r>
      <w:r>
        <w:rPr>
          <w:sz w:val="18"/>
          <w:szCs w:val="18"/>
        </w:rPr>
        <w:t xml:space="preserve"> </w:t>
      </w:r>
    </w:p>
    <w:p w:rsidR="0017090C" w:rsidRDefault="00C12D5C">
      <w:pPr>
        <w:ind w:firstLine="708"/>
        <w:jc w:val="both"/>
      </w:pPr>
      <w:r>
        <w:t xml:space="preserve">4. Известить </w:t>
      </w:r>
      <w:r>
        <w:rPr>
          <w:u w:val="single"/>
        </w:rPr>
        <w:t>Черкесова Дмитрия Владимировича</w:t>
      </w:r>
      <w:r>
        <w:rPr>
          <w:sz w:val="18"/>
          <w:szCs w:val="18"/>
        </w:rPr>
        <w:t xml:space="preserve"> </w:t>
      </w:r>
      <w:r>
        <w:t>об избрании депутатом Совета депутатов Чернянского муниципального округа Белгородской области первого созыва.</w:t>
      </w:r>
    </w:p>
    <w:p w:rsidR="0017090C" w:rsidRDefault="00C12D5C">
      <w:pPr>
        <w:ind w:firstLine="708"/>
        <w:jc w:val="both"/>
      </w:pPr>
      <w:r>
        <w:t xml:space="preserve">5. Предложить </w:t>
      </w:r>
      <w:r>
        <w:rPr>
          <w:u w:val="single"/>
        </w:rPr>
        <w:t>Черкесову Дмитрию Владимировичу</w:t>
      </w:r>
      <w:r>
        <w:rPr>
          <w:sz w:val="18"/>
          <w:szCs w:val="18"/>
        </w:rPr>
        <w:t xml:space="preserve"> </w:t>
      </w:r>
      <w:r>
        <w:t>в установленные частью 4 статьи 80 Избирательного код</w:t>
      </w:r>
      <w:r>
        <w:t>екса Белгородской области сроки представить документ об освобождении от обязанностей,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17090C" w:rsidRDefault="00C12D5C">
      <w:pPr>
        <w:ind w:firstLine="708"/>
        <w:jc w:val="both"/>
      </w:pPr>
      <w:r>
        <w:t>6. </w:t>
      </w:r>
      <w:r>
        <w:rPr>
          <w:highlight w:val="white"/>
        </w:rPr>
        <w:t>Направить настоящее постановление для опубли</w:t>
      </w:r>
      <w:r>
        <w:rPr>
          <w:highlight w:val="white"/>
        </w:rPr>
        <w:t xml:space="preserve">кования в районной газете «Приосколье» и </w:t>
      </w:r>
      <w:r>
        <w:t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</w:t>
      </w:r>
      <w:r>
        <w:t>авления Чернянского района в разделе «Территориальная избирательная комиссия».</w:t>
      </w:r>
    </w:p>
    <w:p w:rsidR="0017090C" w:rsidRDefault="00C12D5C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17090C" w:rsidRDefault="0017090C">
      <w:pPr>
        <w:pStyle w:val="3"/>
        <w:rPr>
          <w:b w:val="0"/>
          <w:bCs w:val="0"/>
          <w:sz w:val="24"/>
          <w:szCs w:val="24"/>
        </w:rPr>
      </w:pPr>
    </w:p>
    <w:p w:rsidR="0017090C" w:rsidRDefault="0017090C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17090C">
        <w:trPr>
          <w:trHeight w:val="920"/>
          <w:jc w:val="center"/>
        </w:trPr>
        <w:tc>
          <w:tcPr>
            <w:tcW w:w="4627" w:type="dxa"/>
            <w:vAlign w:val="bottom"/>
          </w:tcPr>
          <w:p w:rsidR="0017090C" w:rsidRDefault="00C12D5C">
            <w:r>
              <w:rPr>
                <w:b/>
                <w:szCs w:val="28"/>
              </w:rPr>
              <w:t>Председатель</w:t>
            </w:r>
          </w:p>
          <w:p w:rsidR="0017090C" w:rsidRDefault="00C12D5C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17090C" w:rsidRDefault="00C12D5C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17090C" w:rsidRDefault="0017090C"/>
        </w:tc>
        <w:tc>
          <w:tcPr>
            <w:tcW w:w="2319" w:type="dxa"/>
            <w:vAlign w:val="bottom"/>
          </w:tcPr>
          <w:p w:rsidR="0017090C" w:rsidRDefault="00C12D5C">
            <w:r>
              <w:rPr>
                <w:b/>
                <w:szCs w:val="28"/>
              </w:rPr>
              <w:t>И.А. Беланова</w:t>
            </w:r>
          </w:p>
        </w:tc>
      </w:tr>
      <w:tr w:rsidR="0017090C">
        <w:trPr>
          <w:trHeight w:val="65"/>
          <w:jc w:val="center"/>
        </w:trPr>
        <w:tc>
          <w:tcPr>
            <w:tcW w:w="4627" w:type="dxa"/>
            <w:vAlign w:val="bottom"/>
          </w:tcPr>
          <w:p w:rsidR="0017090C" w:rsidRDefault="0017090C">
            <w:pPr>
              <w:jc w:val="left"/>
            </w:pPr>
          </w:p>
        </w:tc>
        <w:tc>
          <w:tcPr>
            <w:tcW w:w="2307" w:type="dxa"/>
            <w:vAlign w:val="bottom"/>
          </w:tcPr>
          <w:p w:rsidR="0017090C" w:rsidRDefault="0017090C"/>
        </w:tc>
        <w:tc>
          <w:tcPr>
            <w:tcW w:w="2319" w:type="dxa"/>
            <w:vAlign w:val="bottom"/>
          </w:tcPr>
          <w:p w:rsidR="0017090C" w:rsidRDefault="0017090C"/>
        </w:tc>
      </w:tr>
      <w:tr w:rsidR="0017090C">
        <w:trPr>
          <w:trHeight w:val="962"/>
          <w:jc w:val="center"/>
        </w:trPr>
        <w:tc>
          <w:tcPr>
            <w:tcW w:w="4627" w:type="dxa"/>
            <w:vAlign w:val="bottom"/>
          </w:tcPr>
          <w:p w:rsidR="0017090C" w:rsidRDefault="00C12D5C">
            <w:r>
              <w:rPr>
                <w:b/>
                <w:szCs w:val="28"/>
              </w:rPr>
              <w:t>Секретарь</w:t>
            </w:r>
          </w:p>
          <w:p w:rsidR="0017090C" w:rsidRDefault="00C12D5C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17090C" w:rsidRDefault="00C12D5C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17090C" w:rsidRDefault="0017090C"/>
        </w:tc>
        <w:tc>
          <w:tcPr>
            <w:tcW w:w="2319" w:type="dxa"/>
            <w:vAlign w:val="bottom"/>
          </w:tcPr>
          <w:p w:rsidR="0017090C" w:rsidRDefault="00C12D5C">
            <w:r>
              <w:rPr>
                <w:b/>
                <w:szCs w:val="28"/>
              </w:rPr>
              <w:t>С.С. Стрекозова</w:t>
            </w:r>
          </w:p>
        </w:tc>
      </w:tr>
    </w:tbl>
    <w:p w:rsidR="0017090C" w:rsidRDefault="0017090C">
      <w:pPr>
        <w:jc w:val="left"/>
        <w:rPr>
          <w:vertAlign w:val="superscript"/>
        </w:rPr>
      </w:pPr>
    </w:p>
    <w:p w:rsidR="0017090C" w:rsidRDefault="0017090C"/>
    <w:p w:rsidR="0017090C" w:rsidRDefault="0017090C"/>
    <w:p w:rsidR="0017090C" w:rsidRDefault="0017090C"/>
    <w:p w:rsidR="0017090C" w:rsidRDefault="0017090C"/>
    <w:p w:rsidR="0017090C" w:rsidRDefault="0017090C"/>
    <w:p w:rsidR="0017090C" w:rsidRDefault="0017090C"/>
    <w:p w:rsidR="0017090C" w:rsidRDefault="00C12D5C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17090C">
      <w:pgSz w:w="11906" w:h="16838"/>
      <w:pgMar w:top="1134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90C" w:rsidRDefault="00C12D5C">
      <w:r>
        <w:separator/>
      </w:r>
    </w:p>
  </w:endnote>
  <w:endnote w:type="continuationSeparator" w:id="0">
    <w:p w:rsidR="0017090C" w:rsidRDefault="00C1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90C" w:rsidRDefault="00C12D5C">
      <w:r>
        <w:separator/>
      </w:r>
    </w:p>
  </w:footnote>
  <w:footnote w:type="continuationSeparator" w:id="0">
    <w:p w:rsidR="0017090C" w:rsidRDefault="00C1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606EE"/>
    <w:multiLevelType w:val="hybridMultilevel"/>
    <w:tmpl w:val="0A34D8A4"/>
    <w:lvl w:ilvl="0" w:tplc="8E525766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4A2281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76BC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C86F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5A3D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94C8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3624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7B2B2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69886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0C"/>
    <w:rsid w:val="0017090C"/>
    <w:rsid w:val="00C1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2F782BA"/>
  <w15:docId w15:val="{F7F16382-428B-4894-8514-09B2BA6A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34</cp:revision>
  <dcterms:created xsi:type="dcterms:W3CDTF">2025-09-05T09:12:00Z</dcterms:created>
  <dcterms:modified xsi:type="dcterms:W3CDTF">2025-09-16T13:44:00Z</dcterms:modified>
</cp:coreProperties>
</file>